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16" w:rsidRPr="00FD6517" w:rsidRDefault="00B30016" w:rsidP="00B30016">
      <w:pPr>
        <w:jc w:val="center"/>
        <w:rPr>
          <w:rFonts w:asciiTheme="majorHAnsi" w:hAnsiTheme="majorHAnsi" w:cstheme="minorHAnsi"/>
        </w:rPr>
      </w:pPr>
      <w:r w:rsidRPr="00FD6517">
        <w:rPr>
          <w:rFonts w:asciiTheme="majorHAnsi" w:hAnsiTheme="majorHAnsi" w:cstheme="minorHAnsi"/>
        </w:rPr>
        <w:t>PROGRAMMAZIONE DISCIPLINARE – S</w:t>
      </w:r>
      <w:r>
        <w:rPr>
          <w:rFonts w:asciiTheme="majorHAnsi" w:hAnsiTheme="majorHAnsi" w:cstheme="minorHAnsi"/>
        </w:rPr>
        <w:t>CIENZE</w:t>
      </w:r>
    </w:p>
    <w:p w:rsidR="00B30016" w:rsidRPr="00FD6517" w:rsidRDefault="00B30016" w:rsidP="00B30016">
      <w:pPr>
        <w:ind w:left="142"/>
        <w:jc w:val="center"/>
        <w:rPr>
          <w:rFonts w:asciiTheme="majorHAnsi" w:hAnsiTheme="majorHAnsi" w:cstheme="minorHAnsi"/>
        </w:rPr>
      </w:pPr>
      <w:r w:rsidRPr="00FD6517">
        <w:rPr>
          <w:rFonts w:asciiTheme="majorHAnsi" w:hAnsiTheme="majorHAnsi" w:cstheme="minorHAnsi"/>
        </w:rPr>
        <w:t>ISTITUTO COMPRENSIVO “ITALO CALVINO” – GALLIATE</w:t>
      </w:r>
    </w:p>
    <w:p w:rsidR="00B30016" w:rsidRPr="00FD6517" w:rsidRDefault="00B30016" w:rsidP="00B30016">
      <w:pPr>
        <w:ind w:left="142"/>
        <w:jc w:val="center"/>
        <w:rPr>
          <w:rFonts w:asciiTheme="majorHAnsi" w:hAnsiTheme="majorHAnsi" w:cstheme="minorHAnsi"/>
        </w:rPr>
      </w:pPr>
      <w:r w:rsidRPr="00FD6517">
        <w:rPr>
          <w:rFonts w:asciiTheme="majorHAnsi" w:hAnsiTheme="majorHAnsi" w:cstheme="minorHAnsi"/>
        </w:rPr>
        <w:t>Scuola Secondaria di I Grado</w:t>
      </w:r>
    </w:p>
    <w:p w:rsidR="00B30016" w:rsidRPr="00FD6517" w:rsidRDefault="00B30016" w:rsidP="00B30016">
      <w:pPr>
        <w:jc w:val="center"/>
        <w:rPr>
          <w:rFonts w:asciiTheme="majorHAnsi" w:hAnsiTheme="majorHAnsi" w:cstheme="minorHAnsi"/>
          <w:b/>
        </w:rPr>
      </w:pPr>
      <w:r w:rsidRPr="00FD6517">
        <w:rPr>
          <w:rFonts w:asciiTheme="majorHAnsi" w:hAnsiTheme="majorHAnsi" w:cstheme="minorHAnsi"/>
          <w:b/>
        </w:rPr>
        <w:t>DESCRITTORI DELLE VALUTAZIONI – S</w:t>
      </w:r>
      <w:r>
        <w:rPr>
          <w:rFonts w:asciiTheme="majorHAnsi" w:hAnsiTheme="majorHAnsi" w:cstheme="minorHAnsi"/>
          <w:b/>
        </w:rPr>
        <w:t>CIENZE</w:t>
      </w:r>
      <w:r w:rsidRPr="00FD6517">
        <w:rPr>
          <w:rFonts w:asciiTheme="majorHAnsi" w:hAnsiTheme="majorHAnsi" w:cstheme="minorHAnsi"/>
          <w:b/>
        </w:rPr>
        <w:t xml:space="preserve"> </w:t>
      </w:r>
    </w:p>
    <w:p w:rsidR="00B30016" w:rsidRPr="00FD6517" w:rsidRDefault="00B30016" w:rsidP="00B30016">
      <w:pPr>
        <w:jc w:val="center"/>
        <w:rPr>
          <w:rFonts w:asciiTheme="majorHAnsi" w:hAnsiTheme="majorHAnsi" w:cstheme="minorHAnsi"/>
          <w:b/>
          <w:i/>
          <w:color w:val="FF0000"/>
        </w:rPr>
      </w:pPr>
      <w:r w:rsidRPr="00FD6517">
        <w:rPr>
          <w:rFonts w:asciiTheme="majorHAnsi" w:hAnsiTheme="majorHAnsi" w:cstheme="minorHAnsi"/>
          <w:b/>
          <w:i/>
          <w:color w:val="FF0000"/>
        </w:rPr>
        <w:t>CLASSI PRIMA, SECONDA, TERZA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1379"/>
        <w:gridCol w:w="4661"/>
      </w:tblGrid>
      <w:tr w:rsidR="00BD1556" w:rsidRPr="00FD6517" w:rsidTr="00BD1556">
        <w:trPr>
          <w:trHeight w:val="148"/>
        </w:trPr>
        <w:tc>
          <w:tcPr>
            <w:tcW w:w="4174" w:type="dxa"/>
            <w:shd w:val="clear" w:color="auto" w:fill="808080" w:themeFill="background1" w:themeFillShade="80"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D6517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 xml:space="preserve">TRAGUARDI </w:t>
            </w:r>
          </w:p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D6517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DI</w:t>
            </w:r>
          </w:p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D6517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 xml:space="preserve"> COMPETENZA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ind w:left="-18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B30016" w:rsidRPr="00FD6517" w:rsidRDefault="00B30016" w:rsidP="009C2255">
            <w:pPr>
              <w:pStyle w:val="Stile"/>
              <w:tabs>
                <w:tab w:val="left" w:pos="9639"/>
              </w:tabs>
              <w:ind w:left="-18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D6517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Voto</w:t>
            </w:r>
          </w:p>
        </w:tc>
        <w:tc>
          <w:tcPr>
            <w:tcW w:w="4666" w:type="dxa"/>
            <w:shd w:val="clear" w:color="auto" w:fill="808080" w:themeFill="background1" w:themeFillShade="80"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left="-180" w:right="102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left="432" w:right="102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D6517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Livelli di acquisizione degli obiettivi</w:t>
            </w:r>
          </w:p>
        </w:tc>
      </w:tr>
      <w:tr w:rsidR="00BD1556" w:rsidRPr="00FD6517" w:rsidTr="00BD1556">
        <w:trPr>
          <w:cantSplit/>
          <w:trHeight w:val="520"/>
        </w:trPr>
        <w:tc>
          <w:tcPr>
            <w:tcW w:w="4174" w:type="dxa"/>
            <w:vMerge w:val="restart"/>
          </w:tcPr>
          <w:p w:rsidR="00B30016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D1556">
              <w:rPr>
                <w:sz w:val="20"/>
                <w:szCs w:val="20"/>
              </w:rPr>
              <w:t>Riconosce nel proprio organismo strutture e funzionamenti a livelli macroscopici e microscopici</w:t>
            </w: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D1556">
              <w:rPr>
                <w:sz w:val="20"/>
                <w:szCs w:val="20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FD6517" w:rsidRDefault="007C06E8" w:rsidP="00BD1556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  <w:bCs/>
              </w:rPr>
            </w:pPr>
            <w:r w:rsidRPr="00BD1556">
              <w:rPr>
                <w:sz w:val="20"/>
                <w:szCs w:val="20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spacing w:line="268" w:lineRule="exact"/>
              <w:ind w:left="57" w:right="-113" w:hanging="57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10</w:t>
            </w:r>
          </w:p>
        </w:tc>
        <w:tc>
          <w:tcPr>
            <w:tcW w:w="4666" w:type="dxa"/>
          </w:tcPr>
          <w:p w:rsidR="00B30016" w:rsidRPr="00F524C1" w:rsidRDefault="00F524C1" w:rsidP="00F524C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Possiede conoscenze ampie, complete e approfondite.</w:t>
            </w:r>
          </w:p>
        </w:tc>
      </w:tr>
      <w:tr w:rsidR="00B3001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spacing w:line="268" w:lineRule="exact"/>
              <w:ind w:left="57" w:right="-113" w:hanging="57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9</w:t>
            </w:r>
          </w:p>
        </w:tc>
        <w:tc>
          <w:tcPr>
            <w:tcW w:w="4666" w:type="dxa"/>
          </w:tcPr>
          <w:p w:rsidR="00F524C1" w:rsidRPr="00FD6517" w:rsidRDefault="00F524C1" w:rsidP="00BD1556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</w:rPr>
            </w:pPr>
            <w:r w:rsidRPr="00D2325A">
              <w:rPr>
                <w:sz w:val="20"/>
                <w:szCs w:val="20"/>
              </w:rPr>
              <w:t>Possiede conoscenze ampie e complete</w:t>
            </w:r>
            <w:r w:rsidR="00BD1556">
              <w:rPr>
                <w:sz w:val="20"/>
                <w:szCs w:val="20"/>
              </w:rPr>
              <w:t>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-23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8</w:t>
            </w:r>
          </w:p>
        </w:tc>
        <w:tc>
          <w:tcPr>
            <w:tcW w:w="4666" w:type="dxa"/>
          </w:tcPr>
          <w:p w:rsidR="00B30016" w:rsidRPr="00CF3F91" w:rsidRDefault="00CF3F9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Possiede conoscenze complete e precise.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-23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7</w:t>
            </w:r>
          </w:p>
        </w:tc>
        <w:tc>
          <w:tcPr>
            <w:tcW w:w="4666" w:type="dxa"/>
          </w:tcPr>
          <w:p w:rsidR="00B30016" w:rsidRPr="00CF3F91" w:rsidRDefault="00CF3F9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 xml:space="preserve">Possiede una conoscenza generalmente </w:t>
            </w:r>
            <w:r w:rsidR="00BD1556">
              <w:rPr>
                <w:sz w:val="20"/>
                <w:szCs w:val="20"/>
              </w:rPr>
              <w:t>c</w:t>
            </w:r>
            <w:r w:rsidRPr="00D2325A">
              <w:rPr>
                <w:sz w:val="20"/>
                <w:szCs w:val="20"/>
              </w:rPr>
              <w:t>ompleta.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6</w:t>
            </w:r>
          </w:p>
        </w:tc>
        <w:tc>
          <w:tcPr>
            <w:tcW w:w="4666" w:type="dxa"/>
          </w:tcPr>
          <w:p w:rsidR="00B30016" w:rsidRPr="00CF3F91" w:rsidRDefault="00CF3F9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Possiede una conoscenza essenziale degli elementi.</w:t>
            </w:r>
          </w:p>
        </w:tc>
      </w:tr>
      <w:tr w:rsidR="00BD1556" w:rsidRPr="00FD6517" w:rsidTr="00BD1556">
        <w:trPr>
          <w:cantSplit/>
          <w:trHeight w:val="68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5</w:t>
            </w:r>
          </w:p>
        </w:tc>
        <w:tc>
          <w:tcPr>
            <w:tcW w:w="4666" w:type="dxa"/>
          </w:tcPr>
          <w:p w:rsidR="00B30016" w:rsidRPr="00CF3F91" w:rsidRDefault="00CF3F9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Possiede conoscenze incomplete e superficiali mostrando limitate capacità di sintesi e analisi.</w:t>
            </w:r>
          </w:p>
        </w:tc>
      </w:tr>
      <w:tr w:rsidR="00BD1556" w:rsidRPr="00FD6517" w:rsidTr="00BD1556">
        <w:trPr>
          <w:cantSplit/>
          <w:trHeight w:val="627"/>
        </w:trPr>
        <w:tc>
          <w:tcPr>
            <w:tcW w:w="4174" w:type="dxa"/>
            <w:vMerge/>
            <w:tcBorders>
              <w:bottom w:val="single" w:sz="18" w:space="0" w:color="auto"/>
            </w:tcBorders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4</w:t>
            </w:r>
          </w:p>
        </w:tc>
        <w:tc>
          <w:tcPr>
            <w:tcW w:w="4666" w:type="dxa"/>
            <w:tcBorders>
              <w:bottom w:val="single" w:sz="18" w:space="0" w:color="auto"/>
            </w:tcBorders>
          </w:tcPr>
          <w:p w:rsidR="00B30016" w:rsidRPr="00CF3F91" w:rsidRDefault="00CF3F9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Non ha acquisito conoscenze in modo significativo.</w:t>
            </w:r>
          </w:p>
        </w:tc>
      </w:tr>
      <w:tr w:rsidR="00BD1556" w:rsidRPr="00FD6517" w:rsidTr="00BD1556">
        <w:trPr>
          <w:cantSplit/>
          <w:trHeight w:val="1069"/>
        </w:trPr>
        <w:tc>
          <w:tcPr>
            <w:tcW w:w="4174" w:type="dxa"/>
            <w:vMerge w:val="restart"/>
            <w:tcBorders>
              <w:top w:val="single" w:sz="18" w:space="0" w:color="auto"/>
            </w:tcBorders>
          </w:tcPr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30016" w:rsidRPr="00BD1556" w:rsidRDefault="006F64B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C06E8" w:rsidRPr="00BD1556">
              <w:rPr>
                <w:sz w:val="20"/>
                <w:szCs w:val="20"/>
              </w:rPr>
              <w:t xml:space="preserve">splora e sperimenta </w:t>
            </w:r>
            <w:r w:rsidR="0001610F" w:rsidRPr="00BD1556">
              <w:rPr>
                <w:sz w:val="20"/>
                <w:szCs w:val="20"/>
              </w:rPr>
              <w:t>lo svolgersi dei più comuni fenomeni, ne immagina e ne verifica le cause; ricerca soluzioni ai problemi, utilizzando le conoscenze acquisite.</w:t>
            </w: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BD1556" w:rsidRDefault="007C06E8" w:rsidP="00BD155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D1556">
              <w:rPr>
                <w:sz w:val="20"/>
                <w:szCs w:val="20"/>
              </w:rPr>
              <w:t>Sviluppa semplici schematizzazioni e modellizzazioni di fatti e fenomeni ricorrendo, quando è il caso, a misure appropriate e a semplici formalizzazioni.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B30016" w:rsidRPr="00BD1556" w:rsidRDefault="00B30016" w:rsidP="00BD1556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spacing w:line="268" w:lineRule="exact"/>
              <w:ind w:left="57" w:right="-113" w:hanging="57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10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4" w:space="0" w:color="auto"/>
            </w:tcBorders>
          </w:tcPr>
          <w:p w:rsidR="00B30016" w:rsidRPr="00CF3F91" w:rsidRDefault="00F524C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fatti e fenomeni denotando una notevole capacità di comprensione ed analisi.</w:t>
            </w:r>
            <w:r w:rsidRPr="00D2325A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Si mostra autonomo nella sistemazione di quanto appreso in schemi logici.</w:t>
            </w:r>
          </w:p>
        </w:tc>
      </w:tr>
      <w:tr w:rsidR="00F524C1" w:rsidRPr="00FD6517" w:rsidTr="00BD1556">
        <w:trPr>
          <w:cantSplit/>
          <w:trHeight w:val="989"/>
        </w:trPr>
        <w:tc>
          <w:tcPr>
            <w:tcW w:w="4174" w:type="dxa"/>
            <w:vMerge/>
            <w:tcBorders>
              <w:top w:val="single" w:sz="18" w:space="0" w:color="auto"/>
            </w:tcBorders>
          </w:tcPr>
          <w:p w:rsidR="00F524C1" w:rsidRPr="00FD6517" w:rsidRDefault="00F524C1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24C1" w:rsidRPr="00BD1556" w:rsidRDefault="00F524C1" w:rsidP="00BD1556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spacing w:line="268" w:lineRule="exact"/>
              <w:ind w:left="57" w:right="-113" w:hanging="57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F524C1" w:rsidRPr="00D2325A" w:rsidRDefault="00F524C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fatti e fenomeni denotando una apprezzabile capacità di comprensione ed analisi.</w:t>
            </w:r>
            <w:r w:rsidR="00BD1556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Si mostra autonomo nella sistemazione di quanto appreso in schemi logici.</w:t>
            </w:r>
          </w:p>
        </w:tc>
      </w:tr>
      <w:tr w:rsidR="00BD1556" w:rsidRPr="00FD6517" w:rsidTr="00BD1556">
        <w:trPr>
          <w:cantSplit/>
          <w:trHeight w:val="789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-23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8</w:t>
            </w:r>
          </w:p>
        </w:tc>
        <w:tc>
          <w:tcPr>
            <w:tcW w:w="4666" w:type="dxa"/>
          </w:tcPr>
          <w:p w:rsidR="00B30016" w:rsidRPr="00CF3F91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fatti e fenomeni in modo completo e autonomo.</w:t>
            </w:r>
            <w:r w:rsidR="00BD1556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Inquadra logicamente le conoscenze acquisite.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7</w:t>
            </w:r>
          </w:p>
        </w:tc>
        <w:tc>
          <w:tcPr>
            <w:tcW w:w="4666" w:type="dxa"/>
          </w:tcPr>
          <w:p w:rsidR="00B30016" w:rsidRPr="00CF3F91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correttamente fatti e fenomeni.</w:t>
            </w:r>
            <w:r w:rsidR="00BD1556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Definisce i concetti in modo appropriato.</w:t>
            </w:r>
          </w:p>
        </w:tc>
      </w:tr>
      <w:tr w:rsidR="00BD1556" w:rsidRPr="00FD6517" w:rsidTr="00BD1556">
        <w:trPr>
          <w:cantSplit/>
          <w:trHeight w:val="86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6</w:t>
            </w:r>
          </w:p>
        </w:tc>
        <w:tc>
          <w:tcPr>
            <w:tcW w:w="4666" w:type="dxa"/>
          </w:tcPr>
          <w:p w:rsidR="00B30016" w:rsidRPr="00CF3F91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in modo essenziale fatti e fenomeni.</w:t>
            </w:r>
            <w:r w:rsidR="00BD1556">
              <w:rPr>
                <w:sz w:val="20"/>
                <w:szCs w:val="20"/>
              </w:rPr>
              <w:t xml:space="preserve"> </w:t>
            </w:r>
            <w:r w:rsidRPr="00BD1556">
              <w:rPr>
                <w:sz w:val="20"/>
                <w:szCs w:val="20"/>
              </w:rPr>
              <w:t>Definisce i concetti in modo accettabile.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5</w:t>
            </w:r>
          </w:p>
        </w:tc>
        <w:tc>
          <w:tcPr>
            <w:tcW w:w="4666" w:type="dxa"/>
          </w:tcPr>
          <w:p w:rsidR="00B30016" w:rsidRPr="00CF3F91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Osserva e descrive parzialmente fatti e fenomeni.</w:t>
            </w:r>
            <w:r w:rsidR="00BD1556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Riesce ad inquadrare le conoscenze in schemi logici solo se guidato.</w:t>
            </w:r>
          </w:p>
        </w:tc>
      </w:tr>
      <w:tr w:rsidR="00BD1556" w:rsidRPr="00FD6517" w:rsidTr="00BD1556">
        <w:trPr>
          <w:cantSplit/>
          <w:trHeight w:val="22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68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68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4</w:t>
            </w:r>
          </w:p>
        </w:tc>
        <w:tc>
          <w:tcPr>
            <w:tcW w:w="4666" w:type="dxa"/>
          </w:tcPr>
          <w:p w:rsidR="00B30016" w:rsidRPr="00CF3F91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Mostra gravi difficoltà nel descrivere fatti e fenomeni anche se guidato.</w:t>
            </w:r>
            <w:r w:rsidR="00BD1556">
              <w:rPr>
                <w:sz w:val="20"/>
                <w:szCs w:val="20"/>
              </w:rPr>
              <w:t xml:space="preserve"> </w:t>
            </w:r>
            <w:r w:rsidRPr="00D2325A">
              <w:rPr>
                <w:sz w:val="20"/>
                <w:szCs w:val="20"/>
              </w:rPr>
              <w:t>Fornisce risposte prive di significato.</w:t>
            </w:r>
          </w:p>
        </w:tc>
      </w:tr>
      <w:tr w:rsidR="00BD1556" w:rsidRPr="00FD6517" w:rsidTr="00BD1556">
        <w:trPr>
          <w:cantSplit/>
          <w:trHeight w:val="55"/>
        </w:trPr>
        <w:tc>
          <w:tcPr>
            <w:tcW w:w="4174" w:type="dxa"/>
            <w:vMerge w:val="restart"/>
            <w:tcBorders>
              <w:top w:val="single" w:sz="18" w:space="0" w:color="auto"/>
            </w:tcBorders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  <w:p w:rsidR="00B30016" w:rsidRPr="006F64B8" w:rsidRDefault="00BD1556" w:rsidP="006F64B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64B8">
              <w:rPr>
                <w:sz w:val="20"/>
                <w:szCs w:val="20"/>
              </w:rPr>
              <w:t>Sviluppa</w:t>
            </w:r>
            <w:r w:rsidRPr="006F64B8">
              <w:rPr>
                <w:sz w:val="20"/>
                <w:szCs w:val="20"/>
              </w:rPr>
              <w:t xml:space="preserve"> progressivamente la capacità di spiegare</w:t>
            </w:r>
            <w:r w:rsidR="006F64B8">
              <w:rPr>
                <w:sz w:val="20"/>
                <w:szCs w:val="20"/>
              </w:rPr>
              <w:t xml:space="preserve"> </w:t>
            </w:r>
            <w:r w:rsidR="007C06E8" w:rsidRPr="006F64B8">
              <w:rPr>
                <w:sz w:val="20"/>
                <w:szCs w:val="20"/>
              </w:rPr>
              <w:t>i concetti fisici fondamentali quali: pressione, volume, velocità, peso, peso specifico, forza, temperatura, calore, carica elettrica</w:t>
            </w:r>
            <w:r w:rsidRPr="006F64B8">
              <w:rPr>
                <w:sz w:val="20"/>
                <w:szCs w:val="20"/>
              </w:rPr>
              <w:t xml:space="preserve"> </w:t>
            </w:r>
            <w:r w:rsidR="007C06E8" w:rsidRPr="006F64B8">
              <w:rPr>
                <w:sz w:val="20"/>
                <w:szCs w:val="20"/>
              </w:rPr>
              <w:t>in</w:t>
            </w:r>
            <w:r w:rsidRPr="006F64B8">
              <w:rPr>
                <w:sz w:val="20"/>
                <w:szCs w:val="20"/>
              </w:rPr>
              <w:t xml:space="preserve"> varie situazioni di esperienza</w:t>
            </w:r>
          </w:p>
          <w:p w:rsidR="00B30016" w:rsidRPr="006F64B8" w:rsidRDefault="00B30016" w:rsidP="006F64B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7C06E8" w:rsidRPr="006F64B8" w:rsidRDefault="00BD1556" w:rsidP="006F64B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64B8">
              <w:rPr>
                <w:sz w:val="20"/>
                <w:szCs w:val="20"/>
              </w:rPr>
              <w:t>Spiega</w:t>
            </w:r>
            <w:r w:rsidR="007C06E8" w:rsidRPr="006F64B8">
              <w:rPr>
                <w:sz w:val="20"/>
                <w:szCs w:val="20"/>
              </w:rPr>
              <w:t xml:space="preserve"> il funzionamento macroscopico dei viventi</w:t>
            </w:r>
            <w:r w:rsidRPr="006F64B8">
              <w:rPr>
                <w:sz w:val="20"/>
                <w:szCs w:val="20"/>
              </w:rPr>
              <w:t xml:space="preserve">, </w:t>
            </w:r>
            <w:r w:rsidR="007C06E8" w:rsidRPr="006F64B8">
              <w:rPr>
                <w:sz w:val="20"/>
                <w:szCs w:val="20"/>
              </w:rPr>
              <w:t>i più evidenti fenomeni celesti</w:t>
            </w:r>
            <w:r w:rsidRPr="006F64B8">
              <w:rPr>
                <w:sz w:val="20"/>
                <w:szCs w:val="20"/>
              </w:rPr>
              <w:t xml:space="preserve">, </w:t>
            </w:r>
          </w:p>
          <w:p w:rsidR="007C06E8" w:rsidRPr="006F64B8" w:rsidRDefault="007C06E8" w:rsidP="006F64B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64B8">
              <w:rPr>
                <w:sz w:val="20"/>
                <w:szCs w:val="20"/>
              </w:rPr>
              <w:t>la struttura della T</w:t>
            </w:r>
            <w:r w:rsidR="00BD1556" w:rsidRPr="006F64B8">
              <w:rPr>
                <w:sz w:val="20"/>
                <w:szCs w:val="20"/>
              </w:rPr>
              <w:t>erra e i suoi movimenti interni,</w:t>
            </w:r>
            <w:r w:rsidRPr="006F64B8">
              <w:rPr>
                <w:sz w:val="20"/>
                <w:szCs w:val="20"/>
              </w:rPr>
              <w:t xml:space="preserve"> individua</w:t>
            </w:r>
            <w:r w:rsidR="00BD1556" w:rsidRPr="006F64B8">
              <w:rPr>
                <w:sz w:val="20"/>
                <w:szCs w:val="20"/>
              </w:rPr>
              <w:t>ndo</w:t>
            </w:r>
            <w:r w:rsidRPr="006F64B8">
              <w:rPr>
                <w:sz w:val="20"/>
                <w:szCs w:val="20"/>
              </w:rPr>
              <w:t xml:space="preserve"> i rischi sismici, vulcanici e idrogeologici </w:t>
            </w:r>
          </w:p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40" w:lineRule="exact"/>
              <w:ind w:right="-23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10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4" w:space="0" w:color="auto"/>
            </w:tcBorders>
          </w:tcPr>
          <w:p w:rsidR="00B30016" w:rsidRPr="00CF3F91" w:rsidRDefault="00F524C1" w:rsidP="00CF3F91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Comprende con facilità il linguaggio scientifico e lo utilizza in modo rigoroso.</w:t>
            </w:r>
          </w:p>
        </w:tc>
      </w:tr>
      <w:tr w:rsidR="00F524C1" w:rsidRPr="00FD6517" w:rsidTr="00BD1556">
        <w:trPr>
          <w:cantSplit/>
          <w:trHeight w:val="55"/>
        </w:trPr>
        <w:tc>
          <w:tcPr>
            <w:tcW w:w="4174" w:type="dxa"/>
            <w:vMerge/>
            <w:tcBorders>
              <w:top w:val="single" w:sz="18" w:space="0" w:color="auto"/>
            </w:tcBorders>
          </w:tcPr>
          <w:p w:rsidR="00F524C1" w:rsidRPr="00FD6517" w:rsidRDefault="00F524C1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24C1" w:rsidRPr="00BD1556" w:rsidRDefault="00F524C1" w:rsidP="00BD1556">
            <w:pPr>
              <w:pStyle w:val="Stile"/>
              <w:tabs>
                <w:tab w:val="left" w:pos="9639"/>
              </w:tabs>
              <w:spacing w:line="240" w:lineRule="exact"/>
              <w:ind w:right="-23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F524C1" w:rsidRPr="00BD1556" w:rsidRDefault="00F524C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Comprende con facilità il linguaggio scientifico e lo utilizza in modo puntuale.</w:t>
            </w:r>
          </w:p>
        </w:tc>
      </w:tr>
      <w:tr w:rsidR="00B30016" w:rsidRPr="00FD6517" w:rsidTr="00BD1556">
        <w:trPr>
          <w:cantSplit/>
          <w:trHeight w:val="55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529"/>
                <w:tab w:val="left" w:pos="9639"/>
              </w:tabs>
              <w:spacing w:line="240" w:lineRule="exact"/>
              <w:ind w:right="251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8</w:t>
            </w:r>
          </w:p>
        </w:tc>
        <w:tc>
          <w:tcPr>
            <w:tcW w:w="4666" w:type="dxa"/>
          </w:tcPr>
          <w:p w:rsidR="00B30016" w:rsidRPr="00BD1556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Utilizza un linguaggio corretto.</w:t>
            </w:r>
          </w:p>
        </w:tc>
      </w:tr>
      <w:tr w:rsidR="00B30016" w:rsidRPr="00FD6517" w:rsidTr="00BD1556">
        <w:trPr>
          <w:cantSplit/>
          <w:trHeight w:val="55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529"/>
                <w:tab w:val="left" w:pos="9639"/>
              </w:tabs>
              <w:spacing w:line="240" w:lineRule="exact"/>
              <w:ind w:right="251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7</w:t>
            </w:r>
          </w:p>
        </w:tc>
        <w:tc>
          <w:tcPr>
            <w:tcW w:w="4666" w:type="dxa"/>
          </w:tcPr>
          <w:p w:rsidR="00B30016" w:rsidRPr="00BD1556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Utilizza una terminologia appropriata e discretamente varia ma con qualche carenza nel linguaggio specifico.</w:t>
            </w:r>
          </w:p>
        </w:tc>
      </w:tr>
      <w:tr w:rsidR="00B30016" w:rsidRPr="00FD6517" w:rsidTr="00BD1556">
        <w:trPr>
          <w:cantSplit/>
          <w:trHeight w:val="55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40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6</w:t>
            </w:r>
          </w:p>
        </w:tc>
        <w:tc>
          <w:tcPr>
            <w:tcW w:w="4666" w:type="dxa"/>
          </w:tcPr>
          <w:p w:rsidR="00B30016" w:rsidRPr="00BD1556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Utilizza un linguaggio specifico non sempre appropriato</w:t>
            </w:r>
            <w:r w:rsidRPr="00BD1556">
              <w:rPr>
                <w:sz w:val="20"/>
                <w:szCs w:val="20"/>
              </w:rPr>
              <w:t xml:space="preserve"> </w:t>
            </w:r>
          </w:p>
        </w:tc>
      </w:tr>
      <w:tr w:rsidR="00B30016" w:rsidRPr="00FD6517" w:rsidTr="00BD1556">
        <w:trPr>
          <w:cantSplit/>
          <w:trHeight w:val="55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40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5</w:t>
            </w:r>
          </w:p>
        </w:tc>
        <w:tc>
          <w:tcPr>
            <w:tcW w:w="4666" w:type="dxa"/>
          </w:tcPr>
          <w:p w:rsidR="00B30016" w:rsidRPr="00BD1556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Utilizza il linguaggio specifico in modo approssimativo.</w:t>
            </w:r>
          </w:p>
        </w:tc>
      </w:tr>
      <w:tr w:rsidR="00B30016" w:rsidRPr="00FD6517" w:rsidTr="00BD1556">
        <w:trPr>
          <w:cantSplit/>
          <w:trHeight w:val="462"/>
        </w:trPr>
        <w:tc>
          <w:tcPr>
            <w:tcW w:w="4174" w:type="dxa"/>
            <w:vMerge/>
          </w:tcPr>
          <w:p w:rsidR="00B30016" w:rsidRPr="00FD6517" w:rsidRDefault="00B30016" w:rsidP="009C2255">
            <w:pPr>
              <w:pStyle w:val="Stile"/>
              <w:tabs>
                <w:tab w:val="left" w:pos="9639"/>
              </w:tabs>
              <w:spacing w:line="240" w:lineRule="exact"/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30016" w:rsidRPr="00BD1556" w:rsidRDefault="00B30016" w:rsidP="00BD1556">
            <w:pPr>
              <w:pStyle w:val="Stile"/>
              <w:tabs>
                <w:tab w:val="left" w:pos="9639"/>
              </w:tabs>
              <w:spacing w:line="240" w:lineRule="exact"/>
              <w:ind w:right="1020"/>
              <w:rPr>
                <w:rFonts w:asciiTheme="majorHAnsi" w:hAnsiTheme="majorHAnsi" w:cstheme="minorHAnsi"/>
                <w:b/>
                <w:sz w:val="24"/>
              </w:rPr>
            </w:pPr>
            <w:r w:rsidRPr="00BD1556">
              <w:rPr>
                <w:rFonts w:asciiTheme="majorHAnsi" w:hAnsiTheme="majorHAnsi" w:cstheme="minorHAnsi"/>
                <w:b/>
                <w:sz w:val="24"/>
              </w:rPr>
              <w:t>4</w:t>
            </w:r>
          </w:p>
        </w:tc>
        <w:tc>
          <w:tcPr>
            <w:tcW w:w="4666" w:type="dxa"/>
          </w:tcPr>
          <w:p w:rsidR="00B30016" w:rsidRPr="00BD1556" w:rsidRDefault="00CF3F91" w:rsidP="00BD1556">
            <w:pPr>
              <w:rPr>
                <w:sz w:val="20"/>
                <w:szCs w:val="20"/>
              </w:rPr>
            </w:pPr>
            <w:r w:rsidRPr="00D2325A">
              <w:rPr>
                <w:sz w:val="20"/>
                <w:szCs w:val="20"/>
              </w:rPr>
              <w:t>Non sa utilizzare ilo linguaggio specifico.</w:t>
            </w:r>
          </w:p>
        </w:tc>
      </w:tr>
    </w:tbl>
    <w:p w:rsidR="00B30016" w:rsidRPr="00FD6517" w:rsidRDefault="00B30016" w:rsidP="00B30016">
      <w:pPr>
        <w:rPr>
          <w:rFonts w:asciiTheme="majorHAnsi" w:hAnsiTheme="majorHAnsi"/>
        </w:rPr>
      </w:pPr>
    </w:p>
    <w:p w:rsidR="00CF3F91" w:rsidRDefault="00CF3F91" w:rsidP="00CF3F91">
      <w:pPr>
        <w:spacing w:before="120"/>
        <w:ind w:left="360"/>
      </w:pPr>
      <w:r>
        <w:t>Per esigenze didattiche, nell’applicazione di una verifica sia scritta che orale, il docente può scegliere di valutare uno o più indicatori e/o una sola o più voci dei descrittori.</w:t>
      </w:r>
    </w:p>
    <w:p w:rsidR="00B30016" w:rsidRDefault="00B30016" w:rsidP="00B30016"/>
    <w:p w:rsidR="00B30016" w:rsidRPr="005F6157" w:rsidRDefault="00B30016" w:rsidP="00B30016"/>
    <w:sectPr w:rsidR="00B30016" w:rsidRPr="005F6157" w:rsidSect="00852E3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5280B"/>
    <w:multiLevelType w:val="hybridMultilevel"/>
    <w:tmpl w:val="B266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5D"/>
    <w:rsid w:val="0001610F"/>
    <w:rsid w:val="001C205D"/>
    <w:rsid w:val="001F2A4B"/>
    <w:rsid w:val="00200821"/>
    <w:rsid w:val="002032CC"/>
    <w:rsid w:val="002C5958"/>
    <w:rsid w:val="00334036"/>
    <w:rsid w:val="004B49F6"/>
    <w:rsid w:val="005F45BB"/>
    <w:rsid w:val="005F6157"/>
    <w:rsid w:val="005F6AF8"/>
    <w:rsid w:val="00637074"/>
    <w:rsid w:val="006936FD"/>
    <w:rsid w:val="006F64B8"/>
    <w:rsid w:val="007866AB"/>
    <w:rsid w:val="007C06E8"/>
    <w:rsid w:val="007D78C2"/>
    <w:rsid w:val="007F7EB7"/>
    <w:rsid w:val="00852E32"/>
    <w:rsid w:val="008E3236"/>
    <w:rsid w:val="00B30016"/>
    <w:rsid w:val="00B301E5"/>
    <w:rsid w:val="00BD1556"/>
    <w:rsid w:val="00CF3F91"/>
    <w:rsid w:val="00CF5F8A"/>
    <w:rsid w:val="00D02B2F"/>
    <w:rsid w:val="00D20B80"/>
    <w:rsid w:val="00D2325A"/>
    <w:rsid w:val="00F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87EA"/>
  <w15:docId w15:val="{728D5F69-F3E6-4D0A-AA6A-DCFC059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6157"/>
    <w:pPr>
      <w:ind w:left="720"/>
      <w:contextualSpacing/>
    </w:pPr>
  </w:style>
  <w:style w:type="paragraph" w:customStyle="1" w:styleId="Stile">
    <w:name w:val="Stile"/>
    <w:rsid w:val="00B3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Tina Spagnolo</cp:lastModifiedBy>
  <cp:revision>3</cp:revision>
  <dcterms:created xsi:type="dcterms:W3CDTF">2017-11-19T21:05:00Z</dcterms:created>
  <dcterms:modified xsi:type="dcterms:W3CDTF">2017-11-19T21:32:00Z</dcterms:modified>
</cp:coreProperties>
</file>